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FB" w:rsidRDefault="001404DB" w:rsidP="004007FB">
      <w:pPr>
        <w:pStyle w:val="Nagwek1"/>
        <w:spacing w:line="36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r w:rsidRPr="00841CF6">
        <w:rPr>
          <w:rFonts w:ascii="Times New Roman" w:hAnsi="Times New Roman" w:cs="Times New Roman"/>
          <w:bCs/>
          <w:i w:val="0"/>
          <w:sz w:val="24"/>
          <w:szCs w:val="24"/>
        </w:rPr>
        <w:t>Kluczbork, dn</w:t>
      </w:r>
      <w:r w:rsidR="0078072D">
        <w:rPr>
          <w:rFonts w:ascii="Times New Roman" w:hAnsi="Times New Roman" w:cs="Times New Roman"/>
          <w:bCs/>
          <w:i w:val="0"/>
          <w:sz w:val="24"/>
          <w:szCs w:val="24"/>
        </w:rPr>
        <w:t>ia</w:t>
      </w:r>
      <w:bookmarkStart w:id="0" w:name="_GoBack"/>
      <w:bookmarkEnd w:id="0"/>
      <w:r w:rsidRPr="00841CF6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841CF6">
        <w:rPr>
          <w:rFonts w:ascii="Times New Roman" w:hAnsi="Times New Roman" w:cs="Times New Roman"/>
          <w:bCs/>
          <w:i w:val="0"/>
          <w:sz w:val="24"/>
          <w:szCs w:val="24"/>
        </w:rPr>
        <w:t xml:space="preserve">10 lipca </w:t>
      </w:r>
      <w:r w:rsidRPr="00841CF6">
        <w:rPr>
          <w:rFonts w:ascii="Times New Roman" w:hAnsi="Times New Roman" w:cs="Times New Roman"/>
          <w:bCs/>
          <w:i w:val="0"/>
          <w:sz w:val="24"/>
          <w:szCs w:val="24"/>
        </w:rPr>
        <w:t>2018</w:t>
      </w:r>
      <w:r w:rsidR="00841CF6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841CF6">
        <w:rPr>
          <w:rFonts w:ascii="Times New Roman" w:hAnsi="Times New Roman" w:cs="Times New Roman"/>
          <w:bCs/>
          <w:i w:val="0"/>
          <w:sz w:val="24"/>
          <w:szCs w:val="24"/>
        </w:rPr>
        <w:t>r.</w:t>
      </w:r>
    </w:p>
    <w:p w:rsidR="00841CF6" w:rsidRDefault="00841CF6" w:rsidP="00841CF6">
      <w:pPr>
        <w:rPr>
          <w:sz w:val="24"/>
          <w:szCs w:val="24"/>
        </w:rPr>
      </w:pPr>
      <w:r w:rsidRPr="00841CF6">
        <w:rPr>
          <w:sz w:val="24"/>
          <w:szCs w:val="24"/>
        </w:rPr>
        <w:t>GNP.6722.3.2017.LS</w:t>
      </w:r>
    </w:p>
    <w:p w:rsidR="00841CF6" w:rsidRPr="00841CF6" w:rsidRDefault="00841CF6" w:rsidP="00841CF6">
      <w:pPr>
        <w:rPr>
          <w:sz w:val="24"/>
          <w:szCs w:val="24"/>
        </w:rPr>
      </w:pPr>
    </w:p>
    <w:p w:rsidR="001404DB" w:rsidRPr="001404DB" w:rsidRDefault="001404DB" w:rsidP="001404DB">
      <w:pPr>
        <w:rPr>
          <w:rFonts w:ascii="Arial Narrow" w:hAnsi="Arial Narrow"/>
        </w:rPr>
      </w:pPr>
    </w:p>
    <w:p w:rsidR="00841CF6" w:rsidRPr="00CD18D6" w:rsidRDefault="00841CF6" w:rsidP="00841CF6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CD18D6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BWIESZCZENIE</w:t>
      </w:r>
      <w:r w:rsidRPr="00CD18D6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 BURMISTRZA KLUCZBORKA</w:t>
      </w:r>
    </w:p>
    <w:p w:rsidR="00841CF6" w:rsidRPr="00CD18D6" w:rsidRDefault="00841CF6" w:rsidP="00841CF6">
      <w:pPr>
        <w:spacing w:line="276" w:lineRule="auto"/>
        <w:jc w:val="center"/>
        <w:rPr>
          <w:b/>
          <w:sz w:val="24"/>
          <w:szCs w:val="24"/>
        </w:rPr>
      </w:pPr>
      <w:r w:rsidRPr="00CD18D6">
        <w:rPr>
          <w:b/>
          <w:sz w:val="24"/>
          <w:szCs w:val="24"/>
        </w:rPr>
        <w:t>O WYŁOŻENIU DO PUBLICZNEGO WGLĄDU PROJEKTU ZMIANY MIEJSCOWEGO PLANU ZAGOSPODAROWANIA PRZESTRZENNEGO MIASTA KLUCZBORK CZĘŚĆ POŁUDNIOWA</w:t>
      </w:r>
      <w:r w:rsidRPr="00CD18D6">
        <w:rPr>
          <w:sz w:val="24"/>
          <w:szCs w:val="24"/>
        </w:rPr>
        <w:t xml:space="preserve"> </w:t>
      </w:r>
    </w:p>
    <w:p w:rsidR="00841CF6" w:rsidRPr="006D75C6" w:rsidRDefault="00841CF6" w:rsidP="00841CF6">
      <w:pPr>
        <w:pStyle w:val="Tekstpodstawowy2"/>
        <w:spacing w:line="240" w:lineRule="auto"/>
        <w:ind w:firstLine="708"/>
        <w:jc w:val="both"/>
        <w:rPr>
          <w:rFonts w:ascii="Arial Narrow" w:hAnsi="Arial Narrow" w:cs="Arial"/>
        </w:rPr>
      </w:pPr>
    </w:p>
    <w:p w:rsidR="0078072D" w:rsidRPr="0078072D" w:rsidRDefault="0078072D" w:rsidP="0078072D">
      <w:pPr>
        <w:shd w:val="clear" w:color="auto" w:fill="FFFFFF"/>
        <w:suppressAutoHyphens w:val="0"/>
        <w:spacing w:after="120"/>
        <w:jc w:val="both"/>
        <w:rPr>
          <w:sz w:val="24"/>
          <w:szCs w:val="24"/>
        </w:rPr>
      </w:pPr>
      <w:r w:rsidRPr="0078072D">
        <w:rPr>
          <w:sz w:val="24"/>
          <w:szCs w:val="24"/>
        </w:rPr>
        <w:t xml:space="preserve">Na podstawie art. 17 pkt 9 i 11 ustawy z dnia 27 marca 2003 r. </w:t>
      </w:r>
      <w:r w:rsidRPr="0078072D">
        <w:rPr>
          <w:i/>
          <w:sz w:val="24"/>
          <w:szCs w:val="24"/>
        </w:rPr>
        <w:t xml:space="preserve">o planowaniu i zagospodarowaniu przestrzennym </w:t>
      </w:r>
      <w:r w:rsidRPr="0078072D">
        <w:rPr>
          <w:sz w:val="24"/>
          <w:szCs w:val="24"/>
        </w:rPr>
        <w:t xml:space="preserve">(Dz. U. z 2017r., poz. 1073 z późn. zm.) zawiadamiam o wyłożeniu do publicznego wglądu projektu </w:t>
      </w:r>
      <w:r w:rsidRPr="0078072D">
        <w:rPr>
          <w:b/>
          <w:sz w:val="24"/>
          <w:szCs w:val="24"/>
        </w:rPr>
        <w:t>zmiany miejscowego planu zagospodarowania przestrzennego miasta Kluczbork część południowa</w:t>
      </w:r>
      <w:r w:rsidRPr="0078072D">
        <w:rPr>
          <w:sz w:val="24"/>
          <w:szCs w:val="24"/>
        </w:rPr>
        <w:t xml:space="preserve"> wraz z prognozą oddziaływania na środowisko od dnia </w:t>
      </w:r>
      <w:r w:rsidRPr="0078072D">
        <w:rPr>
          <w:b/>
          <w:sz w:val="24"/>
          <w:szCs w:val="24"/>
        </w:rPr>
        <w:t>20 lipca 2018 r. do dnia 21 sierpnia 2018 r</w:t>
      </w:r>
      <w:r w:rsidRPr="0078072D">
        <w:rPr>
          <w:sz w:val="24"/>
          <w:szCs w:val="24"/>
        </w:rPr>
        <w:t xml:space="preserve">. w siedzibie Urzędu Miejskiego w Kluczborku – Wydział Gospodarki Nieruchomościami i Planowania Przestrzennego (Pokój nr 139) ul. Katowicka 1, 46-200 Kluczbork, w godzinach pracy urzędu.  </w:t>
      </w:r>
    </w:p>
    <w:p w:rsidR="0078072D" w:rsidRPr="0078072D" w:rsidRDefault="0078072D" w:rsidP="0078072D">
      <w:pPr>
        <w:shd w:val="clear" w:color="auto" w:fill="FFFFFF"/>
        <w:suppressAutoHyphens w:val="0"/>
        <w:spacing w:after="120"/>
        <w:jc w:val="both"/>
        <w:rPr>
          <w:b/>
          <w:sz w:val="24"/>
          <w:szCs w:val="24"/>
        </w:rPr>
      </w:pPr>
      <w:r w:rsidRPr="0078072D">
        <w:rPr>
          <w:sz w:val="24"/>
          <w:szCs w:val="24"/>
        </w:rPr>
        <w:t xml:space="preserve">Dyskusja publiczna nad przyjętymi </w:t>
      </w:r>
      <w:proofErr w:type="gramStart"/>
      <w:r w:rsidRPr="0078072D">
        <w:rPr>
          <w:sz w:val="24"/>
          <w:szCs w:val="24"/>
        </w:rPr>
        <w:t>w w</w:t>
      </w:r>
      <w:proofErr w:type="gramEnd"/>
      <w:r w:rsidRPr="0078072D">
        <w:rPr>
          <w:sz w:val="24"/>
          <w:szCs w:val="24"/>
        </w:rPr>
        <w:t xml:space="preserve">/w projekcie planu rozwiązaniami odbędzie się w Urzędzie Miejskim w pokoju nr 138 w dniu </w:t>
      </w:r>
      <w:r w:rsidRPr="0078072D">
        <w:rPr>
          <w:b/>
          <w:sz w:val="24"/>
          <w:szCs w:val="24"/>
        </w:rPr>
        <w:t>20 sierpnia 2018 r.</w:t>
      </w:r>
      <w:r w:rsidRPr="0078072D">
        <w:rPr>
          <w:sz w:val="24"/>
          <w:szCs w:val="24"/>
        </w:rPr>
        <w:t xml:space="preserve"> o godzinie </w:t>
      </w:r>
      <w:r w:rsidRPr="0078072D">
        <w:rPr>
          <w:b/>
          <w:sz w:val="24"/>
          <w:szCs w:val="24"/>
        </w:rPr>
        <w:t>12.00.</w:t>
      </w:r>
    </w:p>
    <w:p w:rsidR="0078072D" w:rsidRPr="0078072D" w:rsidRDefault="0078072D" w:rsidP="0078072D">
      <w:pPr>
        <w:spacing w:after="120" w:line="276" w:lineRule="auto"/>
        <w:jc w:val="both"/>
        <w:rPr>
          <w:sz w:val="24"/>
          <w:szCs w:val="24"/>
        </w:rPr>
      </w:pPr>
      <w:r w:rsidRPr="0078072D">
        <w:rPr>
          <w:sz w:val="24"/>
          <w:szCs w:val="24"/>
        </w:rPr>
        <w:t>Zgodnie z art. 18 ust. 1 ustawy o planowaniu i zagospodarowaniu przestrzennym oraz art. 39 ust. 1 pkt 3 ustawy o udostępnianiu informacji o środowisku i jego ochronie, udziale społeczeństwa w ochronie środowiska oraz o ocenach oddziaływania na środowisko, każdy kto kwestionuje ustalenia przyjęte w projekcie planu może wnieść uwagi do projektu planu.</w:t>
      </w:r>
    </w:p>
    <w:p w:rsidR="0078072D" w:rsidRPr="0078072D" w:rsidRDefault="0078072D" w:rsidP="0078072D">
      <w:pPr>
        <w:spacing w:after="120" w:line="276" w:lineRule="auto"/>
        <w:jc w:val="both"/>
        <w:rPr>
          <w:sz w:val="24"/>
          <w:szCs w:val="24"/>
        </w:rPr>
      </w:pPr>
      <w:r w:rsidRPr="0078072D">
        <w:rPr>
          <w:sz w:val="24"/>
          <w:szCs w:val="24"/>
        </w:rPr>
        <w:t xml:space="preserve">Uwagi należy składać na piśmie do Burmistrza Miasta Kluczborka (na adres Urzędu Miejskiego w Kluczborku, ul. Katowicka 1, 46-200 Kluczbork lub um@kluczbork.pl) z podaniem imienia i nazwiska lub nazwy jednostki organizacyjnej i adresu, oznaczenia nieruchomości, której uwaga dotyczy, w nieprzekraczalnym terminie do dnia </w:t>
      </w:r>
      <w:r w:rsidRPr="0078072D">
        <w:rPr>
          <w:b/>
          <w:sz w:val="24"/>
          <w:szCs w:val="24"/>
        </w:rPr>
        <w:t>5 września 2018 r.</w:t>
      </w:r>
    </w:p>
    <w:p w:rsidR="0078072D" w:rsidRPr="0078072D" w:rsidRDefault="0078072D" w:rsidP="0078072D">
      <w:pPr>
        <w:spacing w:after="120" w:line="276" w:lineRule="auto"/>
        <w:jc w:val="both"/>
        <w:rPr>
          <w:sz w:val="24"/>
          <w:szCs w:val="24"/>
        </w:rPr>
      </w:pPr>
      <w:r w:rsidRPr="0078072D">
        <w:rPr>
          <w:sz w:val="24"/>
          <w:szCs w:val="24"/>
        </w:rPr>
        <w:t>Jednocześnie działając na podstawie art. 21 ust. 2 pkt 2, 7 i 23 lit. d, art. 39 ust. 1 pkt 2 oraz art. 54 ust. 2 ustawy z dnia 3 października 2008 roku o udostępnianiu informacji o środowisku i jego ochronie, udziale społeczeństwa w ochronie środowiska oraz o ocenach oddziaływania na środowisko (Dz. U. 2017 r., poz. 1405 z późn. zm.) zawiadamiam o zamieszczeniu w publicznie dostępnym wykazie danych o dokumentach zawierających informacje o środowisku i jego ochronie, danych o w/w projekcie planu miejscowego, prognozie oddziaływania na środowisko dotyczącej w/w planu miejscowego.</w:t>
      </w:r>
    </w:p>
    <w:p w:rsidR="0078072D" w:rsidRPr="0078072D" w:rsidRDefault="0078072D" w:rsidP="0078072D">
      <w:pPr>
        <w:spacing w:after="120" w:line="276" w:lineRule="auto"/>
        <w:jc w:val="both"/>
        <w:rPr>
          <w:sz w:val="24"/>
          <w:szCs w:val="24"/>
        </w:rPr>
      </w:pPr>
      <w:r w:rsidRPr="0078072D">
        <w:rPr>
          <w:sz w:val="24"/>
          <w:szCs w:val="24"/>
        </w:rPr>
        <w:t xml:space="preserve">Zgodnie z art. 40 ustawy o udostępnianiu informacji o środowisku i jego ochronie, udziale społeczeństwa w ochronie środowiska oraz o ocenach oddziaływania na środowisko zainteresowani, w wyżej określonym terminie, mogą składać uwagi i wnioski z zakresu ochrony środowiska w formie pisemnej, ustnie do protokołu, za pomocą środków komunikacji elektronicznej, bez konieczności opatrywania ich bezpiecznym podpisem elektronicznym, o którym mowa w ustawie z dnia 15 września 2001 r. o podpisie elektronicznym. </w:t>
      </w:r>
    </w:p>
    <w:p w:rsidR="00F64B1B" w:rsidRDefault="00F64B1B" w:rsidP="00841CF6">
      <w:pPr>
        <w:pStyle w:val="Tekstpodstawowy2"/>
        <w:spacing w:line="276" w:lineRule="auto"/>
        <w:rPr>
          <w:rFonts w:ascii="Cambria" w:hAnsi="Cambria" w:cs="Arial"/>
          <w:i/>
        </w:rPr>
      </w:pPr>
    </w:p>
    <w:p w:rsidR="001404DB" w:rsidRPr="00346820" w:rsidRDefault="001404DB" w:rsidP="00841CF6">
      <w:pPr>
        <w:pStyle w:val="Tekstpodstawowy2"/>
        <w:spacing w:line="276" w:lineRule="auto"/>
        <w:rPr>
          <w:rFonts w:ascii="Cambria" w:hAnsi="Cambria" w:cs="Arial"/>
          <w:i/>
        </w:rPr>
      </w:pPr>
    </w:p>
    <w:sectPr w:rsidR="001404DB" w:rsidRPr="00346820" w:rsidSect="00841CF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CF" w:rsidRDefault="00E14BCF" w:rsidP="000009DD">
      <w:r>
        <w:separator/>
      </w:r>
    </w:p>
  </w:endnote>
  <w:endnote w:type="continuationSeparator" w:id="0">
    <w:p w:rsidR="00E14BCF" w:rsidRDefault="00E14BCF" w:rsidP="000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CF" w:rsidRDefault="00E14BCF" w:rsidP="000009DD">
      <w:r>
        <w:separator/>
      </w:r>
    </w:p>
  </w:footnote>
  <w:footnote w:type="continuationSeparator" w:id="0">
    <w:p w:rsidR="00E14BCF" w:rsidRDefault="00E14BCF" w:rsidP="0000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315DD"/>
    <w:multiLevelType w:val="hybridMultilevel"/>
    <w:tmpl w:val="CDF84D1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CAF779B"/>
    <w:multiLevelType w:val="hybridMultilevel"/>
    <w:tmpl w:val="683EA228"/>
    <w:lvl w:ilvl="0" w:tplc="1D7C84F6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534560C"/>
    <w:multiLevelType w:val="hybridMultilevel"/>
    <w:tmpl w:val="A0B6F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996"/>
    <w:multiLevelType w:val="hybridMultilevel"/>
    <w:tmpl w:val="8984242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9DD"/>
    <w:rsid w:val="000009DD"/>
    <w:rsid w:val="00020EA0"/>
    <w:rsid w:val="00106440"/>
    <w:rsid w:val="0011034E"/>
    <w:rsid w:val="00122583"/>
    <w:rsid w:val="001379F7"/>
    <w:rsid w:val="001404DB"/>
    <w:rsid w:val="001727BA"/>
    <w:rsid w:val="003444B2"/>
    <w:rsid w:val="00346820"/>
    <w:rsid w:val="00382387"/>
    <w:rsid w:val="004007FB"/>
    <w:rsid w:val="00403B13"/>
    <w:rsid w:val="004431B2"/>
    <w:rsid w:val="00474FAF"/>
    <w:rsid w:val="004E3078"/>
    <w:rsid w:val="005165AB"/>
    <w:rsid w:val="00556948"/>
    <w:rsid w:val="0059228D"/>
    <w:rsid w:val="005D750A"/>
    <w:rsid w:val="006112CD"/>
    <w:rsid w:val="00734919"/>
    <w:rsid w:val="0078072D"/>
    <w:rsid w:val="007973D8"/>
    <w:rsid w:val="0081684C"/>
    <w:rsid w:val="00841CF6"/>
    <w:rsid w:val="008601D8"/>
    <w:rsid w:val="00866025"/>
    <w:rsid w:val="00897A6D"/>
    <w:rsid w:val="008E101A"/>
    <w:rsid w:val="008E38CD"/>
    <w:rsid w:val="009018CC"/>
    <w:rsid w:val="0093399A"/>
    <w:rsid w:val="009920C7"/>
    <w:rsid w:val="009A2BC3"/>
    <w:rsid w:val="009D4AEC"/>
    <w:rsid w:val="00AB63E2"/>
    <w:rsid w:val="00AD3B4A"/>
    <w:rsid w:val="00B233A2"/>
    <w:rsid w:val="00B74158"/>
    <w:rsid w:val="00BA5377"/>
    <w:rsid w:val="00C4769F"/>
    <w:rsid w:val="00C76466"/>
    <w:rsid w:val="00CC0950"/>
    <w:rsid w:val="00D40F34"/>
    <w:rsid w:val="00DC3339"/>
    <w:rsid w:val="00DF2A36"/>
    <w:rsid w:val="00E14BCF"/>
    <w:rsid w:val="00E8537D"/>
    <w:rsid w:val="00EB54A7"/>
    <w:rsid w:val="00EF461D"/>
    <w:rsid w:val="00F14839"/>
    <w:rsid w:val="00F16281"/>
    <w:rsid w:val="00F25E4D"/>
    <w:rsid w:val="00F64B1B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D2E14"/>
  <w15:docId w15:val="{91CB12B3-F1DB-4D88-A41D-C88B1C2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9D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09DD"/>
    <w:pPr>
      <w:keepNext/>
      <w:jc w:val="right"/>
      <w:outlineLvl w:val="0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09DD"/>
    <w:rPr>
      <w:rFonts w:ascii="Arial" w:hAnsi="Arial" w:cs="Arial"/>
      <w:i/>
      <w:iCs/>
      <w:sz w:val="18"/>
      <w:szCs w:val="1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0009DD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009DD"/>
    <w:rPr>
      <w:rFonts w:ascii="Arial" w:hAnsi="Arial" w:cs="Times New Roman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0009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009DD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000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09DD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000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009DD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EF46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6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F461D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461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EF4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461D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8660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7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LESZEK</cp:lastModifiedBy>
  <cp:revision>11</cp:revision>
  <cp:lastPrinted>2014-06-27T10:09:00Z</cp:lastPrinted>
  <dcterms:created xsi:type="dcterms:W3CDTF">2016-08-12T11:25:00Z</dcterms:created>
  <dcterms:modified xsi:type="dcterms:W3CDTF">2018-07-10T07:04:00Z</dcterms:modified>
</cp:coreProperties>
</file>