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368" w:rsidRDefault="0085459B" w:rsidP="00955368">
      <w:pPr>
        <w:jc w:val="both"/>
      </w:pPr>
      <w:r>
        <w:t xml:space="preserve">                                                </w:t>
      </w:r>
      <w:r w:rsidR="00955368">
        <w:tab/>
      </w:r>
      <w:r w:rsidR="00955368">
        <w:tab/>
      </w:r>
      <w:r w:rsidR="00955368">
        <w:tab/>
      </w:r>
      <w:r w:rsidR="00955368">
        <w:tab/>
        <w:t xml:space="preserve">        Kluczbork, dnia 13.12.2017 r.  </w:t>
      </w:r>
    </w:p>
    <w:p w:rsidR="0085459B" w:rsidRDefault="0085459B" w:rsidP="00955368">
      <w:pPr>
        <w:jc w:val="both"/>
      </w:pPr>
    </w:p>
    <w:p w:rsidR="0085459B" w:rsidRDefault="0085459B" w:rsidP="00955368">
      <w:pPr>
        <w:jc w:val="both"/>
      </w:pPr>
      <w:r>
        <w:t>GM.271.4.2</w:t>
      </w:r>
      <w:r w:rsidRPr="00F86181">
        <w:t>7</w:t>
      </w:r>
      <w:r>
        <w:t xml:space="preserve">.2017.MC               </w:t>
      </w:r>
    </w:p>
    <w:p w:rsidR="00955368" w:rsidRPr="00EE2DED" w:rsidRDefault="00955368" w:rsidP="00955368">
      <w:pPr>
        <w:rPr>
          <w:sz w:val="26"/>
          <w:szCs w:val="26"/>
        </w:rPr>
      </w:pPr>
      <w:r>
        <w:t>        </w:t>
      </w:r>
    </w:p>
    <w:p w:rsidR="00955368" w:rsidRDefault="00955368" w:rsidP="00955368">
      <w:pPr>
        <w:jc w:val="center"/>
        <w:rPr>
          <w:b/>
        </w:rPr>
      </w:pPr>
    </w:p>
    <w:p w:rsidR="0085459B" w:rsidRDefault="0085459B" w:rsidP="00955368">
      <w:pPr>
        <w:jc w:val="center"/>
        <w:rPr>
          <w:b/>
        </w:rPr>
      </w:pPr>
    </w:p>
    <w:p w:rsidR="00955368" w:rsidRPr="006D602B" w:rsidRDefault="00955368" w:rsidP="00955368">
      <w:pPr>
        <w:jc w:val="center"/>
        <w:rPr>
          <w:b/>
        </w:rPr>
      </w:pPr>
      <w:r>
        <w:rPr>
          <w:b/>
        </w:rPr>
        <w:t>ZAWIADOMIENIE  O WYBORZE</w:t>
      </w:r>
    </w:p>
    <w:p w:rsidR="00955368" w:rsidRDefault="00955368" w:rsidP="00955368">
      <w:pPr>
        <w:jc w:val="center"/>
        <w:rPr>
          <w:b/>
        </w:rPr>
      </w:pPr>
      <w:r>
        <w:rPr>
          <w:b/>
        </w:rPr>
        <w:t xml:space="preserve">NAJKORZYSTNIEJSZEJ </w:t>
      </w:r>
      <w:r w:rsidRPr="006D602B">
        <w:rPr>
          <w:b/>
        </w:rPr>
        <w:t>OFERTY</w:t>
      </w:r>
    </w:p>
    <w:p w:rsidR="00955368" w:rsidRDefault="00955368" w:rsidP="00955368">
      <w:pPr>
        <w:jc w:val="both"/>
      </w:pPr>
    </w:p>
    <w:p w:rsidR="00955368" w:rsidRDefault="00955368" w:rsidP="00955368">
      <w:pPr>
        <w:jc w:val="both"/>
      </w:pPr>
    </w:p>
    <w:p w:rsidR="00955368" w:rsidRDefault="00955368" w:rsidP="00955368">
      <w:pPr>
        <w:ind w:firstLine="708"/>
        <w:jc w:val="both"/>
      </w:pPr>
      <w:r>
        <w:t>W imieniu Gminy Kluczbork informujemy, że w związku z zapytaniem ofertowym</w:t>
      </w:r>
      <w:r>
        <w:br/>
        <w:t xml:space="preserve">dla zamówienia pn. </w:t>
      </w:r>
      <w:r>
        <w:rPr>
          <w:b/>
        </w:rPr>
        <w:t>„</w:t>
      </w:r>
      <w:r w:rsidRPr="00955368">
        <w:rPr>
          <w:b/>
        </w:rPr>
        <w:t xml:space="preserve">Zakup mebli i wyposażenia dla mieszkań chronionych” </w:t>
      </w:r>
      <w:r w:rsidR="0085459B">
        <w:t>wpłynęły</w:t>
      </w:r>
      <w:r>
        <w:t xml:space="preserve">                 </w:t>
      </w:r>
      <w:r w:rsidR="0085459B">
        <w:t>3</w:t>
      </w:r>
      <w:r>
        <w:t xml:space="preserve"> ofert</w:t>
      </w:r>
      <w:r w:rsidR="0085459B">
        <w:t>y</w:t>
      </w:r>
      <w:r>
        <w:t>. Wybrane zostały</w:t>
      </w:r>
      <w:r w:rsidRPr="00282DAD">
        <w:t xml:space="preserve"> </w:t>
      </w:r>
      <w:r>
        <w:t>następujące oferty:</w:t>
      </w:r>
    </w:p>
    <w:p w:rsidR="00955368" w:rsidRDefault="00955368" w:rsidP="00955368">
      <w:pPr>
        <w:jc w:val="both"/>
      </w:pPr>
    </w:p>
    <w:p w:rsidR="00955368" w:rsidRDefault="00955368" w:rsidP="00955368">
      <w:pPr>
        <w:jc w:val="both"/>
      </w:pPr>
    </w:p>
    <w:p w:rsidR="00955368" w:rsidRPr="00955368" w:rsidRDefault="00955368" w:rsidP="00955368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/>
          <w:u w:val="single"/>
        </w:rPr>
      </w:pPr>
      <w:r w:rsidRPr="00955368">
        <w:rPr>
          <w:b/>
          <w:u w:val="single"/>
        </w:rPr>
        <w:t>PIERWSZA CZĘŚĆ ZAMÓWIENIA:</w:t>
      </w:r>
    </w:p>
    <w:p w:rsidR="00955368" w:rsidRDefault="00955368" w:rsidP="00955368">
      <w:pPr>
        <w:pStyle w:val="Akapitzlist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/>
        </w:rPr>
      </w:pPr>
    </w:p>
    <w:p w:rsidR="00955368" w:rsidRPr="00955368" w:rsidRDefault="00955368" w:rsidP="00955368">
      <w:pPr>
        <w:pStyle w:val="Akapitzlist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/>
        </w:rPr>
      </w:pPr>
      <w:r>
        <w:rPr>
          <w:b/>
        </w:rPr>
        <w:t>oferta</w:t>
      </w:r>
      <w:r w:rsidRPr="00955368">
        <w:rPr>
          <w:b/>
        </w:rPr>
        <w:t xml:space="preserve"> nr</w:t>
      </w:r>
      <w:r w:rsidRPr="00282DAD">
        <w:t xml:space="preserve"> </w:t>
      </w:r>
      <w:r w:rsidRPr="00955368">
        <w:rPr>
          <w:b/>
        </w:rPr>
        <w:t>1</w:t>
      </w:r>
      <w:r w:rsidRPr="00282DAD">
        <w:t xml:space="preserve"> złożona przez:</w:t>
      </w:r>
    </w:p>
    <w:p w:rsidR="00955368" w:rsidRPr="00CF3D59" w:rsidRDefault="00955368" w:rsidP="00955368">
      <w:pPr>
        <w:ind w:left="360"/>
        <w:jc w:val="both"/>
        <w:rPr>
          <w:b/>
          <w:sz w:val="22"/>
          <w:szCs w:val="22"/>
        </w:rPr>
      </w:pPr>
    </w:p>
    <w:p w:rsidR="00955368" w:rsidRDefault="00955368" w:rsidP="00955368">
      <w:pPr>
        <w:pStyle w:val="pcontact"/>
        <w:shd w:val="clear" w:color="auto" w:fill="FFFFFF"/>
        <w:spacing w:before="0" w:beforeAutospacing="0" w:after="30" w:afterAutospacing="0" w:line="300" w:lineRule="atLeast"/>
        <w:ind w:left="4248" w:hanging="4248"/>
        <w:rPr>
          <w:b/>
          <w:color w:val="333333"/>
        </w:rPr>
      </w:pPr>
      <w:r>
        <w:rPr>
          <w:b/>
          <w:color w:val="333333"/>
        </w:rPr>
        <w:t xml:space="preserve">Salon Meblowy </w:t>
      </w:r>
    </w:p>
    <w:p w:rsidR="00955368" w:rsidRDefault="00955368" w:rsidP="00955368">
      <w:pPr>
        <w:pStyle w:val="pcontact"/>
        <w:shd w:val="clear" w:color="auto" w:fill="FFFFFF"/>
        <w:spacing w:before="0" w:beforeAutospacing="0" w:after="30" w:afterAutospacing="0" w:line="300" w:lineRule="atLeast"/>
        <w:ind w:left="4248" w:hanging="4248"/>
        <w:rPr>
          <w:b/>
          <w:color w:val="333333"/>
        </w:rPr>
      </w:pPr>
      <w:r>
        <w:rPr>
          <w:b/>
          <w:color w:val="333333"/>
        </w:rPr>
        <w:t xml:space="preserve">„AKWARIUM” </w:t>
      </w:r>
    </w:p>
    <w:p w:rsidR="00955368" w:rsidRDefault="00955368" w:rsidP="00955368">
      <w:pPr>
        <w:pStyle w:val="pcontact"/>
        <w:shd w:val="clear" w:color="auto" w:fill="FFFFFF"/>
        <w:spacing w:before="0" w:beforeAutospacing="0" w:after="30" w:afterAutospacing="0" w:line="300" w:lineRule="atLeast"/>
        <w:ind w:left="4248" w:hanging="4248"/>
        <w:rPr>
          <w:b/>
          <w:color w:val="333333"/>
        </w:rPr>
      </w:pPr>
      <w:r>
        <w:rPr>
          <w:b/>
          <w:color w:val="333333"/>
        </w:rPr>
        <w:t xml:space="preserve">Mariusz Wydmuch </w:t>
      </w:r>
    </w:p>
    <w:p w:rsidR="00955368" w:rsidRDefault="00955368" w:rsidP="00955368">
      <w:pPr>
        <w:pStyle w:val="pcontact"/>
        <w:shd w:val="clear" w:color="auto" w:fill="FFFFFF"/>
        <w:spacing w:before="0" w:beforeAutospacing="0" w:after="30" w:afterAutospacing="0" w:line="300" w:lineRule="atLeast"/>
        <w:ind w:left="4248" w:hanging="4248"/>
        <w:rPr>
          <w:b/>
          <w:color w:val="333333"/>
        </w:rPr>
      </w:pPr>
      <w:r>
        <w:rPr>
          <w:b/>
          <w:color w:val="333333"/>
        </w:rPr>
        <w:t>ul. Grunwaldzka 23 F</w:t>
      </w:r>
    </w:p>
    <w:p w:rsidR="00955368" w:rsidRPr="00101ADA" w:rsidRDefault="00955368" w:rsidP="00955368">
      <w:pPr>
        <w:ind w:hanging="4248"/>
        <w:rPr>
          <w:b/>
          <w:sz w:val="10"/>
          <w:szCs w:val="10"/>
        </w:rPr>
      </w:pPr>
      <w:r>
        <w:rPr>
          <w:b/>
          <w:color w:val="333333"/>
        </w:rPr>
        <w:t>46-203 Kluczbork</w:t>
      </w:r>
    </w:p>
    <w:p w:rsidR="00537928" w:rsidRDefault="00955368" w:rsidP="00537928">
      <w:pPr>
        <w:jc w:val="both"/>
        <w:rPr>
          <w:b/>
        </w:rPr>
      </w:pPr>
      <w:r w:rsidRPr="005151E6">
        <w:t xml:space="preserve">za </w:t>
      </w:r>
      <w:r>
        <w:t>wynagrodzenie</w:t>
      </w:r>
      <w:r w:rsidR="003D6428">
        <w:t>m</w:t>
      </w:r>
      <w:r>
        <w:t xml:space="preserve">: </w:t>
      </w:r>
      <w:r w:rsidR="00E62A22">
        <w:rPr>
          <w:b/>
        </w:rPr>
        <w:t>19.977,73</w:t>
      </w:r>
      <w:r w:rsidR="00537928" w:rsidRPr="003D2AF7">
        <w:rPr>
          <w:b/>
        </w:rPr>
        <w:t xml:space="preserve"> zł.</w:t>
      </w:r>
    </w:p>
    <w:p w:rsidR="00537928" w:rsidRPr="003D2AF7" w:rsidRDefault="00537928" w:rsidP="00537928">
      <w:pPr>
        <w:jc w:val="both"/>
        <w:rPr>
          <w:b/>
        </w:rPr>
      </w:pPr>
      <w:r w:rsidRPr="003D2AF7">
        <w:rPr>
          <w:b/>
        </w:rPr>
        <w:t>słownie</w:t>
      </w:r>
      <w:r>
        <w:rPr>
          <w:b/>
        </w:rPr>
        <w:t>:</w:t>
      </w:r>
      <w:r w:rsidRPr="003D2AF7">
        <w:rPr>
          <w:b/>
        </w:rPr>
        <w:t xml:space="preserve"> dziewiętnaście tysięcy dziewięćset si</w:t>
      </w:r>
      <w:r w:rsidR="00E62A22">
        <w:rPr>
          <w:b/>
        </w:rPr>
        <w:t>edemdziesiąt siedem złotych i 73</w:t>
      </w:r>
      <w:r w:rsidRPr="003D2AF7">
        <w:rPr>
          <w:b/>
        </w:rPr>
        <w:t xml:space="preserve">/100 </w:t>
      </w:r>
    </w:p>
    <w:p w:rsidR="00537928" w:rsidRDefault="00537928" w:rsidP="00537928"/>
    <w:p w:rsidR="00955368" w:rsidRPr="005151E6" w:rsidRDefault="00955368" w:rsidP="00537928">
      <w:r w:rsidRPr="005151E6">
        <w:t xml:space="preserve">liczba punktów w kryterium najniższa cena - </w:t>
      </w:r>
      <w:r w:rsidRPr="005151E6">
        <w:rPr>
          <w:b/>
        </w:rPr>
        <w:t>100,00 pkt</w:t>
      </w:r>
    </w:p>
    <w:p w:rsidR="00955368" w:rsidRDefault="00955368" w:rsidP="00955368">
      <w:pPr>
        <w:jc w:val="center"/>
        <w:rPr>
          <w:b/>
        </w:rPr>
      </w:pPr>
    </w:p>
    <w:p w:rsidR="00955368" w:rsidRPr="00955368" w:rsidRDefault="00955368" w:rsidP="00955368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/>
          <w:u w:val="single"/>
        </w:rPr>
      </w:pPr>
      <w:r>
        <w:rPr>
          <w:b/>
          <w:u w:val="single"/>
        </w:rPr>
        <w:t>DRUGA</w:t>
      </w:r>
      <w:r w:rsidRPr="00955368">
        <w:rPr>
          <w:b/>
          <w:u w:val="single"/>
        </w:rPr>
        <w:t xml:space="preserve"> CZĘŚĆ ZAMÓWIENIA:</w:t>
      </w:r>
    </w:p>
    <w:p w:rsidR="00955368" w:rsidRDefault="00955368" w:rsidP="00955368">
      <w:pPr>
        <w:pStyle w:val="Akapitzlist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/>
        </w:rPr>
      </w:pPr>
    </w:p>
    <w:p w:rsidR="00955368" w:rsidRPr="00955368" w:rsidRDefault="00955368" w:rsidP="00955368">
      <w:pPr>
        <w:pStyle w:val="Akapitzlist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/>
        </w:rPr>
      </w:pPr>
      <w:r>
        <w:rPr>
          <w:b/>
        </w:rPr>
        <w:t>oferta</w:t>
      </w:r>
      <w:r w:rsidRPr="00955368">
        <w:rPr>
          <w:b/>
        </w:rPr>
        <w:t xml:space="preserve"> nr</w:t>
      </w:r>
      <w:r w:rsidRPr="00282DAD">
        <w:t xml:space="preserve"> </w:t>
      </w:r>
      <w:r>
        <w:rPr>
          <w:b/>
        </w:rPr>
        <w:t>2</w:t>
      </w:r>
      <w:r w:rsidRPr="00282DAD">
        <w:t xml:space="preserve"> złożona przez:</w:t>
      </w:r>
    </w:p>
    <w:p w:rsidR="00955368" w:rsidRPr="00CF3D59" w:rsidRDefault="00955368" w:rsidP="00955368">
      <w:pPr>
        <w:ind w:left="360"/>
        <w:jc w:val="both"/>
        <w:rPr>
          <w:b/>
          <w:sz w:val="22"/>
          <w:szCs w:val="22"/>
        </w:rPr>
      </w:pPr>
    </w:p>
    <w:p w:rsidR="00955368" w:rsidRDefault="00955368" w:rsidP="00955368">
      <w:pPr>
        <w:pStyle w:val="pcontact"/>
        <w:shd w:val="clear" w:color="auto" w:fill="FFFFFF"/>
        <w:spacing w:before="0" w:beforeAutospacing="0" w:after="30" w:afterAutospacing="0" w:line="300" w:lineRule="atLeast"/>
        <w:rPr>
          <w:b/>
          <w:color w:val="333333"/>
        </w:rPr>
      </w:pPr>
      <w:r>
        <w:rPr>
          <w:b/>
          <w:color w:val="333333"/>
        </w:rPr>
        <w:t>EURO – net Sp. z o.o.</w:t>
      </w:r>
    </w:p>
    <w:p w:rsidR="00955368" w:rsidRDefault="00955368" w:rsidP="00955368">
      <w:pPr>
        <w:pStyle w:val="pcontact"/>
        <w:shd w:val="clear" w:color="auto" w:fill="FFFFFF"/>
        <w:spacing w:before="0" w:beforeAutospacing="0" w:after="30" w:afterAutospacing="0" w:line="300" w:lineRule="atLeast"/>
        <w:rPr>
          <w:b/>
          <w:color w:val="333333"/>
        </w:rPr>
      </w:pPr>
      <w:r>
        <w:rPr>
          <w:b/>
          <w:color w:val="333333"/>
        </w:rPr>
        <w:t xml:space="preserve">02-273 Warszawa </w:t>
      </w:r>
    </w:p>
    <w:p w:rsidR="00955368" w:rsidRDefault="00955368" w:rsidP="00955368">
      <w:pPr>
        <w:pStyle w:val="pcontact"/>
        <w:shd w:val="clear" w:color="auto" w:fill="FFFFFF"/>
        <w:spacing w:before="0" w:beforeAutospacing="0" w:after="30" w:afterAutospacing="0" w:line="300" w:lineRule="atLeast"/>
        <w:rPr>
          <w:b/>
          <w:color w:val="333333"/>
        </w:rPr>
      </w:pPr>
      <w:r>
        <w:rPr>
          <w:b/>
          <w:color w:val="333333"/>
        </w:rPr>
        <w:t>ul. Muszkieterów 15</w:t>
      </w:r>
    </w:p>
    <w:p w:rsidR="00955368" w:rsidRDefault="00955368" w:rsidP="00955368">
      <w:pPr>
        <w:pStyle w:val="pcontact"/>
        <w:shd w:val="clear" w:color="auto" w:fill="FFFFFF"/>
        <w:spacing w:before="0" w:beforeAutospacing="0" w:after="30" w:afterAutospacing="0" w:line="300" w:lineRule="atLeast"/>
        <w:rPr>
          <w:b/>
          <w:color w:val="333333"/>
        </w:rPr>
      </w:pPr>
      <w:r>
        <w:rPr>
          <w:b/>
          <w:color w:val="333333"/>
        </w:rPr>
        <w:t xml:space="preserve">Sklep Kluczbork </w:t>
      </w:r>
    </w:p>
    <w:p w:rsidR="00955368" w:rsidRDefault="00955368" w:rsidP="00955368">
      <w:pPr>
        <w:pStyle w:val="pcontact"/>
        <w:shd w:val="clear" w:color="auto" w:fill="FFFFFF"/>
        <w:spacing w:before="0" w:beforeAutospacing="0" w:after="30" w:afterAutospacing="0" w:line="300" w:lineRule="atLeast"/>
        <w:rPr>
          <w:b/>
          <w:color w:val="333333"/>
        </w:rPr>
      </w:pPr>
      <w:r>
        <w:rPr>
          <w:b/>
          <w:color w:val="333333"/>
        </w:rPr>
        <w:t>ul. Byczyńska 101</w:t>
      </w:r>
    </w:p>
    <w:p w:rsidR="00955368" w:rsidRDefault="00955368" w:rsidP="00955368">
      <w:pPr>
        <w:pStyle w:val="pcontact"/>
        <w:shd w:val="clear" w:color="auto" w:fill="FFFFFF"/>
        <w:spacing w:before="0" w:beforeAutospacing="0" w:after="30" w:afterAutospacing="0" w:line="300" w:lineRule="atLeast"/>
        <w:ind w:left="4248" w:hanging="4248"/>
        <w:rPr>
          <w:b/>
          <w:color w:val="333333"/>
        </w:rPr>
      </w:pPr>
      <w:r>
        <w:rPr>
          <w:b/>
          <w:color w:val="333333"/>
        </w:rPr>
        <w:t>Kluczbork</w:t>
      </w:r>
    </w:p>
    <w:p w:rsidR="00955368" w:rsidRPr="00101ADA" w:rsidRDefault="00955368" w:rsidP="00955368">
      <w:pPr>
        <w:ind w:hanging="4248"/>
        <w:rPr>
          <w:b/>
          <w:sz w:val="10"/>
          <w:szCs w:val="10"/>
        </w:rPr>
      </w:pPr>
      <w:r>
        <w:rPr>
          <w:b/>
          <w:color w:val="333333"/>
        </w:rPr>
        <w:t>46-203 Kluczbork</w:t>
      </w:r>
    </w:p>
    <w:p w:rsidR="00537928" w:rsidRDefault="00955368" w:rsidP="00537928">
      <w:pPr>
        <w:jc w:val="both"/>
        <w:rPr>
          <w:b/>
        </w:rPr>
      </w:pPr>
      <w:r w:rsidRPr="005151E6">
        <w:t xml:space="preserve">za </w:t>
      </w:r>
      <w:r>
        <w:t>wynagrodzenie</w:t>
      </w:r>
      <w:r w:rsidR="003D6428">
        <w:t>m</w:t>
      </w:r>
      <w:r>
        <w:t xml:space="preserve">: </w:t>
      </w:r>
      <w:r w:rsidR="00537928">
        <w:rPr>
          <w:b/>
        </w:rPr>
        <w:t>8.189,86</w:t>
      </w:r>
      <w:r w:rsidR="00537928" w:rsidRPr="003D2AF7">
        <w:rPr>
          <w:b/>
        </w:rPr>
        <w:t xml:space="preserve"> zł.</w:t>
      </w:r>
    </w:p>
    <w:p w:rsidR="00537928" w:rsidRPr="003D2AF7" w:rsidRDefault="00537928" w:rsidP="00537928">
      <w:pPr>
        <w:jc w:val="both"/>
        <w:rPr>
          <w:b/>
        </w:rPr>
      </w:pPr>
      <w:r w:rsidRPr="003D2AF7">
        <w:rPr>
          <w:b/>
        </w:rPr>
        <w:t>słownie</w:t>
      </w:r>
      <w:r>
        <w:rPr>
          <w:b/>
        </w:rPr>
        <w:t>:</w:t>
      </w:r>
      <w:r w:rsidRPr="003D2AF7">
        <w:rPr>
          <w:b/>
        </w:rPr>
        <w:t xml:space="preserve"> </w:t>
      </w:r>
      <w:r>
        <w:rPr>
          <w:b/>
        </w:rPr>
        <w:t>osiem</w:t>
      </w:r>
      <w:r w:rsidRPr="003D2AF7">
        <w:rPr>
          <w:b/>
        </w:rPr>
        <w:t xml:space="preserve"> tysięcy </w:t>
      </w:r>
      <w:r>
        <w:rPr>
          <w:b/>
        </w:rPr>
        <w:t>sto o</w:t>
      </w:r>
      <w:r w:rsidRPr="003D2AF7">
        <w:rPr>
          <w:b/>
        </w:rPr>
        <w:t xml:space="preserve">siemdziesiąt </w:t>
      </w:r>
      <w:r>
        <w:rPr>
          <w:b/>
        </w:rPr>
        <w:t xml:space="preserve">dziewięć </w:t>
      </w:r>
      <w:r w:rsidRPr="003D2AF7">
        <w:rPr>
          <w:b/>
        </w:rPr>
        <w:t>złot</w:t>
      </w:r>
      <w:r>
        <w:rPr>
          <w:b/>
        </w:rPr>
        <w:t>ych  86</w:t>
      </w:r>
      <w:r w:rsidRPr="003D2AF7">
        <w:rPr>
          <w:b/>
        </w:rPr>
        <w:t xml:space="preserve">/100 </w:t>
      </w:r>
    </w:p>
    <w:p w:rsidR="00955368" w:rsidRPr="005151E6" w:rsidRDefault="00955368" w:rsidP="00537928">
      <w:r w:rsidRPr="005151E6">
        <w:t xml:space="preserve">liczba punktów w kryterium najniższa cena - </w:t>
      </w:r>
      <w:r w:rsidRPr="005151E6">
        <w:rPr>
          <w:b/>
        </w:rPr>
        <w:t>100,00 pkt</w:t>
      </w:r>
    </w:p>
    <w:p w:rsidR="00955368" w:rsidRDefault="00955368" w:rsidP="00955368">
      <w:pPr>
        <w:jc w:val="center"/>
        <w:rPr>
          <w:b/>
        </w:rPr>
      </w:pPr>
    </w:p>
    <w:p w:rsidR="00955368" w:rsidRDefault="00955368" w:rsidP="00955368">
      <w:pPr>
        <w:jc w:val="both"/>
        <w:rPr>
          <w:sz w:val="22"/>
          <w:szCs w:val="22"/>
        </w:rPr>
      </w:pPr>
      <w:r w:rsidRPr="00BD65A9">
        <w:rPr>
          <w:b/>
          <w:sz w:val="22"/>
          <w:szCs w:val="22"/>
        </w:rPr>
        <w:t xml:space="preserve">Uzasadnienie: </w:t>
      </w:r>
      <w:r w:rsidR="003D6428">
        <w:rPr>
          <w:sz w:val="22"/>
          <w:szCs w:val="22"/>
        </w:rPr>
        <w:t>Proponowane oferty</w:t>
      </w:r>
      <w:r w:rsidRPr="00BD65A9">
        <w:rPr>
          <w:sz w:val="22"/>
          <w:szCs w:val="22"/>
        </w:rPr>
        <w:t xml:space="preserve"> </w:t>
      </w:r>
      <w:r w:rsidR="003D6428">
        <w:rPr>
          <w:sz w:val="22"/>
          <w:szCs w:val="22"/>
        </w:rPr>
        <w:t>są najkorzystniejsze</w:t>
      </w:r>
      <w:r w:rsidRPr="00BD65A9">
        <w:rPr>
          <w:sz w:val="22"/>
          <w:szCs w:val="22"/>
        </w:rPr>
        <w:t>, gdyż posiada</w:t>
      </w:r>
      <w:r w:rsidR="003D6428">
        <w:rPr>
          <w:sz w:val="22"/>
          <w:szCs w:val="22"/>
        </w:rPr>
        <w:t>ją</w:t>
      </w:r>
      <w:r w:rsidRPr="00BD65A9">
        <w:rPr>
          <w:sz w:val="22"/>
          <w:szCs w:val="22"/>
        </w:rPr>
        <w:t xml:space="preserve"> najniższą cenę</w:t>
      </w:r>
      <w:r w:rsidR="003D6428">
        <w:rPr>
          <w:sz w:val="22"/>
          <w:szCs w:val="22"/>
        </w:rPr>
        <w:t>.</w:t>
      </w:r>
      <w:r w:rsidRPr="00BD65A9">
        <w:rPr>
          <w:sz w:val="22"/>
          <w:szCs w:val="22"/>
        </w:rPr>
        <w:t xml:space="preserve"> </w:t>
      </w:r>
    </w:p>
    <w:p w:rsidR="0085459B" w:rsidRDefault="0085459B" w:rsidP="00955368">
      <w:pPr>
        <w:jc w:val="both"/>
        <w:rPr>
          <w:b/>
          <w:sz w:val="22"/>
          <w:szCs w:val="22"/>
        </w:rPr>
      </w:pPr>
    </w:p>
    <w:p w:rsidR="0085459B" w:rsidRDefault="0085459B" w:rsidP="00955368">
      <w:pPr>
        <w:jc w:val="both"/>
        <w:rPr>
          <w:b/>
          <w:sz w:val="22"/>
          <w:szCs w:val="22"/>
        </w:rPr>
      </w:pPr>
    </w:p>
    <w:p w:rsidR="00832C86" w:rsidRDefault="00832C86" w:rsidP="00955368">
      <w:pPr>
        <w:jc w:val="both"/>
        <w:rPr>
          <w:b/>
          <w:sz w:val="22"/>
          <w:szCs w:val="22"/>
        </w:rPr>
      </w:pPr>
    </w:p>
    <w:p w:rsidR="00832C86" w:rsidRDefault="00832C86" w:rsidP="00955368">
      <w:pPr>
        <w:jc w:val="both"/>
        <w:rPr>
          <w:b/>
          <w:sz w:val="22"/>
          <w:szCs w:val="22"/>
        </w:rPr>
      </w:pPr>
    </w:p>
    <w:p w:rsidR="00832C86" w:rsidRDefault="00832C86" w:rsidP="00955368">
      <w:pPr>
        <w:jc w:val="both"/>
        <w:rPr>
          <w:b/>
          <w:sz w:val="22"/>
          <w:szCs w:val="22"/>
        </w:rPr>
      </w:pPr>
    </w:p>
    <w:p w:rsidR="00832C86" w:rsidRDefault="00832C86" w:rsidP="00832C86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/>
          <w:u w:val="single"/>
        </w:rPr>
      </w:pPr>
      <w:r>
        <w:rPr>
          <w:b/>
          <w:u w:val="single"/>
        </w:rPr>
        <w:lastRenderedPageBreak/>
        <w:t>TRZECIA</w:t>
      </w:r>
      <w:r w:rsidRPr="00955368">
        <w:rPr>
          <w:b/>
          <w:u w:val="single"/>
        </w:rPr>
        <w:t xml:space="preserve"> CZĘŚĆ ZAMÓWIENIA:</w:t>
      </w:r>
    </w:p>
    <w:p w:rsidR="00832C86" w:rsidRDefault="00832C86" w:rsidP="00832C86">
      <w:pPr>
        <w:pStyle w:val="Akapitzlist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/>
        </w:rPr>
      </w:pPr>
    </w:p>
    <w:p w:rsidR="00832C86" w:rsidRPr="00832C86" w:rsidRDefault="00832C86" w:rsidP="00832C86">
      <w:pPr>
        <w:pStyle w:val="Akapitzlist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/>
        </w:rPr>
      </w:pPr>
      <w:r>
        <w:rPr>
          <w:b/>
        </w:rPr>
        <w:t>n</w:t>
      </w:r>
      <w:r w:rsidRPr="00832C86">
        <w:rPr>
          <w:b/>
        </w:rPr>
        <w:t xml:space="preserve">ie dokonano wyboru oferty, gdyż złożona oferta nie zawierała wyceny całego zakresu </w:t>
      </w:r>
      <w:r w:rsidR="00B96EBB">
        <w:rPr>
          <w:b/>
        </w:rPr>
        <w:t xml:space="preserve">przedmiotu </w:t>
      </w:r>
      <w:r>
        <w:rPr>
          <w:b/>
        </w:rPr>
        <w:t>z</w:t>
      </w:r>
      <w:r w:rsidRPr="00832C86">
        <w:rPr>
          <w:b/>
        </w:rPr>
        <w:t xml:space="preserve">amówienia </w:t>
      </w:r>
    </w:p>
    <w:p w:rsidR="0085459B" w:rsidRDefault="0085459B" w:rsidP="00955368">
      <w:pPr>
        <w:jc w:val="both"/>
        <w:rPr>
          <w:b/>
          <w:sz w:val="22"/>
          <w:szCs w:val="22"/>
        </w:rPr>
      </w:pPr>
    </w:p>
    <w:p w:rsidR="0085459B" w:rsidRDefault="0085459B" w:rsidP="00955368">
      <w:pPr>
        <w:jc w:val="both"/>
        <w:rPr>
          <w:b/>
          <w:sz w:val="22"/>
          <w:szCs w:val="22"/>
        </w:rPr>
      </w:pPr>
    </w:p>
    <w:p w:rsidR="0085459B" w:rsidRDefault="0085459B" w:rsidP="00955368">
      <w:pPr>
        <w:jc w:val="both"/>
        <w:rPr>
          <w:b/>
          <w:sz w:val="22"/>
          <w:szCs w:val="22"/>
        </w:rPr>
      </w:pPr>
    </w:p>
    <w:p w:rsidR="00955368" w:rsidRPr="00BD65A9" w:rsidRDefault="00955368" w:rsidP="00955368">
      <w:pPr>
        <w:jc w:val="both"/>
        <w:rPr>
          <w:b/>
          <w:sz w:val="22"/>
          <w:szCs w:val="22"/>
        </w:rPr>
      </w:pPr>
      <w:r w:rsidRPr="00BD65A9">
        <w:rPr>
          <w:b/>
          <w:sz w:val="22"/>
          <w:szCs w:val="22"/>
        </w:rPr>
        <w:t xml:space="preserve">Wykonawcy, którzy złożyli oferty wraz z punktacją przyznaną ofertom w każdym kryterium oceny ofert i łączną punktacją: </w:t>
      </w:r>
    </w:p>
    <w:p w:rsidR="00955368" w:rsidRPr="000D0C36" w:rsidRDefault="00955368" w:rsidP="00955368">
      <w:pPr>
        <w:jc w:val="both"/>
        <w:rPr>
          <w:b/>
          <w:sz w:val="22"/>
          <w:szCs w:val="22"/>
        </w:rPr>
      </w:pPr>
    </w:p>
    <w:tbl>
      <w:tblPr>
        <w:tblW w:w="9432" w:type="dxa"/>
        <w:jc w:val="center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5074"/>
        <w:gridCol w:w="1440"/>
        <w:gridCol w:w="1855"/>
      </w:tblGrid>
      <w:tr w:rsidR="00955368" w:rsidRPr="006C7A0F" w:rsidTr="00621EE3">
        <w:tblPrEx>
          <w:tblCellMar>
            <w:top w:w="0" w:type="dxa"/>
            <w:bottom w:w="0" w:type="dxa"/>
          </w:tblCellMar>
        </w:tblPrEx>
        <w:trPr>
          <w:cantSplit/>
          <w:trHeight w:val="636"/>
          <w:jc w:val="center"/>
        </w:trPr>
        <w:tc>
          <w:tcPr>
            <w:tcW w:w="1063" w:type="dxa"/>
            <w:vAlign w:val="center"/>
          </w:tcPr>
          <w:p w:rsidR="00955368" w:rsidRPr="00832C86" w:rsidRDefault="00955368" w:rsidP="00621EE3">
            <w:pPr>
              <w:jc w:val="center"/>
              <w:rPr>
                <w:b/>
                <w:smallCaps/>
                <w:sz w:val="22"/>
                <w:szCs w:val="22"/>
                <w:highlight w:val="lightGray"/>
              </w:rPr>
            </w:pPr>
            <w:r w:rsidRPr="00832C86">
              <w:rPr>
                <w:b/>
                <w:smallCaps/>
                <w:sz w:val="22"/>
                <w:szCs w:val="22"/>
                <w:highlight w:val="lightGray"/>
              </w:rPr>
              <w:t>Numer oferty</w:t>
            </w:r>
          </w:p>
        </w:tc>
        <w:tc>
          <w:tcPr>
            <w:tcW w:w="5074" w:type="dxa"/>
            <w:vAlign w:val="center"/>
          </w:tcPr>
          <w:p w:rsidR="00955368" w:rsidRPr="00832C86" w:rsidRDefault="00955368" w:rsidP="00621EE3">
            <w:pPr>
              <w:jc w:val="center"/>
              <w:rPr>
                <w:b/>
                <w:smallCaps/>
                <w:sz w:val="22"/>
                <w:szCs w:val="22"/>
                <w:highlight w:val="lightGray"/>
              </w:rPr>
            </w:pPr>
            <w:r w:rsidRPr="00832C86">
              <w:rPr>
                <w:b/>
                <w:smallCaps/>
                <w:sz w:val="22"/>
                <w:szCs w:val="22"/>
                <w:highlight w:val="lightGray"/>
              </w:rPr>
              <w:t>Nazwa (firma)</w:t>
            </w:r>
          </w:p>
          <w:p w:rsidR="00955368" w:rsidRPr="00832C86" w:rsidRDefault="00955368" w:rsidP="00621EE3">
            <w:pPr>
              <w:jc w:val="center"/>
              <w:rPr>
                <w:b/>
                <w:smallCaps/>
                <w:sz w:val="22"/>
                <w:szCs w:val="22"/>
                <w:highlight w:val="lightGray"/>
              </w:rPr>
            </w:pPr>
            <w:r w:rsidRPr="00832C86">
              <w:rPr>
                <w:b/>
                <w:smallCaps/>
                <w:sz w:val="22"/>
                <w:szCs w:val="22"/>
                <w:highlight w:val="lightGray"/>
              </w:rPr>
              <w:t>i adres wykonawcy</w:t>
            </w:r>
          </w:p>
        </w:tc>
        <w:tc>
          <w:tcPr>
            <w:tcW w:w="1440" w:type="dxa"/>
            <w:vAlign w:val="center"/>
          </w:tcPr>
          <w:p w:rsidR="00955368" w:rsidRPr="00832C86" w:rsidRDefault="00955368" w:rsidP="00621EE3">
            <w:pPr>
              <w:pStyle w:val="Tekstpodstawowy"/>
              <w:rPr>
                <w:rFonts w:ascii="Times New Roman" w:hAnsi="Times New Roman"/>
                <w:b/>
                <w:smallCaps/>
                <w:szCs w:val="22"/>
                <w:highlight w:val="lightGray"/>
              </w:rPr>
            </w:pPr>
            <w:r w:rsidRPr="00832C86">
              <w:rPr>
                <w:rFonts w:ascii="Times New Roman" w:hAnsi="Times New Roman"/>
                <w:b/>
                <w:smallCaps/>
                <w:szCs w:val="22"/>
                <w:highlight w:val="lightGray"/>
              </w:rPr>
              <w:t>Cena</w:t>
            </w:r>
          </w:p>
          <w:p w:rsidR="00955368" w:rsidRPr="00832C86" w:rsidRDefault="00955368" w:rsidP="00621EE3">
            <w:pPr>
              <w:pStyle w:val="Tekstpodstawowy"/>
              <w:rPr>
                <w:rFonts w:ascii="Times New Roman" w:hAnsi="Times New Roman"/>
                <w:b/>
                <w:smallCaps/>
                <w:szCs w:val="22"/>
                <w:highlight w:val="lightGray"/>
              </w:rPr>
            </w:pPr>
            <w:r w:rsidRPr="00832C86">
              <w:rPr>
                <w:rFonts w:ascii="Times New Roman" w:hAnsi="Times New Roman"/>
                <w:b/>
                <w:smallCaps/>
                <w:szCs w:val="22"/>
                <w:highlight w:val="lightGray"/>
              </w:rPr>
              <w:t>Brutto (zł)</w:t>
            </w:r>
          </w:p>
        </w:tc>
        <w:tc>
          <w:tcPr>
            <w:tcW w:w="1855" w:type="dxa"/>
            <w:vAlign w:val="center"/>
          </w:tcPr>
          <w:p w:rsidR="00955368" w:rsidRPr="00832C86" w:rsidRDefault="00955368" w:rsidP="00621EE3">
            <w:pPr>
              <w:jc w:val="center"/>
              <w:rPr>
                <w:b/>
                <w:smallCaps/>
                <w:sz w:val="22"/>
                <w:szCs w:val="22"/>
                <w:highlight w:val="lightGray"/>
              </w:rPr>
            </w:pPr>
            <w:r w:rsidRPr="00832C86">
              <w:rPr>
                <w:b/>
                <w:smallCaps/>
                <w:sz w:val="22"/>
                <w:szCs w:val="22"/>
                <w:highlight w:val="lightGray"/>
              </w:rPr>
              <w:t>Liczba punktów w ramach kryterium najniższej ceny</w:t>
            </w:r>
          </w:p>
        </w:tc>
      </w:tr>
      <w:tr w:rsidR="00955368" w:rsidRPr="006C7A0F" w:rsidTr="00621EE3">
        <w:tblPrEx>
          <w:tblCellMar>
            <w:top w:w="0" w:type="dxa"/>
            <w:bottom w:w="0" w:type="dxa"/>
          </w:tblCellMar>
        </w:tblPrEx>
        <w:trPr>
          <w:cantSplit/>
          <w:trHeight w:val="776"/>
          <w:jc w:val="center"/>
        </w:trPr>
        <w:tc>
          <w:tcPr>
            <w:tcW w:w="1063" w:type="dxa"/>
            <w:vAlign w:val="center"/>
          </w:tcPr>
          <w:p w:rsidR="00955368" w:rsidRPr="00832C86" w:rsidRDefault="00955368" w:rsidP="00621EE3">
            <w:pPr>
              <w:jc w:val="center"/>
              <w:rPr>
                <w:b/>
              </w:rPr>
            </w:pPr>
            <w:r w:rsidRPr="00832C86">
              <w:rPr>
                <w:b/>
              </w:rPr>
              <w:t>1.</w:t>
            </w:r>
          </w:p>
        </w:tc>
        <w:tc>
          <w:tcPr>
            <w:tcW w:w="5074" w:type="dxa"/>
          </w:tcPr>
          <w:p w:rsidR="0085459B" w:rsidRPr="00832C86" w:rsidRDefault="0085459B" w:rsidP="0085459B">
            <w:pPr>
              <w:pStyle w:val="pcontact"/>
              <w:shd w:val="clear" w:color="auto" w:fill="FFFFFF"/>
              <w:spacing w:before="0" w:beforeAutospacing="0" w:after="30" w:afterAutospacing="0" w:line="300" w:lineRule="atLeast"/>
              <w:rPr>
                <w:b/>
                <w:color w:val="333333"/>
              </w:rPr>
            </w:pPr>
            <w:r w:rsidRPr="00832C86">
              <w:rPr>
                <w:b/>
                <w:color w:val="333333"/>
              </w:rPr>
              <w:t xml:space="preserve">Salon Meblowy </w:t>
            </w:r>
          </w:p>
          <w:p w:rsidR="0085459B" w:rsidRPr="00832C86" w:rsidRDefault="0085459B" w:rsidP="0085459B">
            <w:pPr>
              <w:pStyle w:val="pcontact"/>
              <w:shd w:val="clear" w:color="auto" w:fill="FFFFFF"/>
              <w:spacing w:before="0" w:beforeAutospacing="0" w:after="30" w:afterAutospacing="0" w:line="300" w:lineRule="atLeast"/>
              <w:rPr>
                <w:b/>
                <w:color w:val="333333"/>
              </w:rPr>
            </w:pPr>
            <w:r w:rsidRPr="00832C86">
              <w:rPr>
                <w:b/>
                <w:color w:val="333333"/>
              </w:rPr>
              <w:t xml:space="preserve">„AKWARIUM” </w:t>
            </w:r>
          </w:p>
          <w:p w:rsidR="0085459B" w:rsidRPr="00832C86" w:rsidRDefault="0085459B" w:rsidP="0085459B">
            <w:pPr>
              <w:pStyle w:val="pcontact"/>
              <w:shd w:val="clear" w:color="auto" w:fill="FFFFFF"/>
              <w:spacing w:before="0" w:beforeAutospacing="0" w:after="30" w:afterAutospacing="0" w:line="300" w:lineRule="atLeast"/>
              <w:rPr>
                <w:b/>
                <w:color w:val="333333"/>
              </w:rPr>
            </w:pPr>
            <w:r w:rsidRPr="00832C86">
              <w:rPr>
                <w:b/>
                <w:color w:val="333333"/>
              </w:rPr>
              <w:t xml:space="preserve">Mariusz Wydmuch </w:t>
            </w:r>
          </w:p>
          <w:p w:rsidR="0085459B" w:rsidRPr="00832C86" w:rsidRDefault="0085459B" w:rsidP="0085459B">
            <w:pPr>
              <w:pStyle w:val="pcontact"/>
              <w:shd w:val="clear" w:color="auto" w:fill="FFFFFF"/>
              <w:spacing w:before="0" w:beforeAutospacing="0" w:after="30" w:afterAutospacing="0" w:line="300" w:lineRule="atLeast"/>
              <w:rPr>
                <w:b/>
                <w:color w:val="333333"/>
              </w:rPr>
            </w:pPr>
            <w:r w:rsidRPr="00832C86">
              <w:rPr>
                <w:b/>
                <w:color w:val="333333"/>
              </w:rPr>
              <w:t>ul. Grunwaldzka 23 F</w:t>
            </w:r>
          </w:p>
          <w:p w:rsidR="00955368" w:rsidRPr="00832C86" w:rsidRDefault="0085459B" w:rsidP="0085459B">
            <w:pPr>
              <w:rPr>
                <w:b/>
              </w:rPr>
            </w:pPr>
            <w:r w:rsidRPr="00832C86">
              <w:rPr>
                <w:b/>
                <w:color w:val="333333"/>
              </w:rPr>
              <w:t>46-203 Kluczbork</w:t>
            </w:r>
          </w:p>
        </w:tc>
        <w:tc>
          <w:tcPr>
            <w:tcW w:w="1440" w:type="dxa"/>
            <w:vAlign w:val="center"/>
          </w:tcPr>
          <w:p w:rsidR="00955368" w:rsidRPr="00832C86" w:rsidRDefault="00E62A22" w:rsidP="00621EE3">
            <w:pPr>
              <w:pStyle w:val="Tekstpodstawowy"/>
              <w:rPr>
                <w:rFonts w:ascii="Times New Roman" w:hAnsi="Times New Roman"/>
                <w:b/>
              </w:rPr>
            </w:pPr>
            <w:r w:rsidRPr="00832C86">
              <w:rPr>
                <w:rFonts w:ascii="Times New Roman" w:hAnsi="Times New Roman"/>
                <w:b/>
              </w:rPr>
              <w:t>19.977,73</w:t>
            </w:r>
          </w:p>
          <w:p w:rsidR="0085459B" w:rsidRPr="00832C86" w:rsidRDefault="0085459B" w:rsidP="00621EE3">
            <w:pPr>
              <w:pStyle w:val="Tekstpodstawowy"/>
              <w:rPr>
                <w:rFonts w:ascii="Times New Roman" w:hAnsi="Times New Roman"/>
                <w:b/>
                <w:sz w:val="18"/>
                <w:szCs w:val="18"/>
              </w:rPr>
            </w:pPr>
            <w:r w:rsidRPr="00832C86">
              <w:rPr>
                <w:rFonts w:ascii="Times New Roman" w:hAnsi="Times New Roman"/>
                <w:b/>
                <w:sz w:val="18"/>
                <w:szCs w:val="18"/>
              </w:rPr>
              <w:t xml:space="preserve">- pierwsza część zamówienia </w:t>
            </w:r>
          </w:p>
        </w:tc>
        <w:tc>
          <w:tcPr>
            <w:tcW w:w="1855" w:type="dxa"/>
            <w:vAlign w:val="center"/>
          </w:tcPr>
          <w:p w:rsidR="00955368" w:rsidRPr="00832C86" w:rsidRDefault="00955368" w:rsidP="00621EE3">
            <w:pPr>
              <w:jc w:val="center"/>
              <w:rPr>
                <w:b/>
              </w:rPr>
            </w:pPr>
            <w:r w:rsidRPr="00832C86">
              <w:rPr>
                <w:b/>
              </w:rPr>
              <w:t xml:space="preserve">100,00 </w:t>
            </w:r>
          </w:p>
        </w:tc>
      </w:tr>
      <w:tr w:rsidR="0085459B" w:rsidRPr="006C7A0F" w:rsidTr="00621EE3">
        <w:tblPrEx>
          <w:tblCellMar>
            <w:top w:w="0" w:type="dxa"/>
            <w:bottom w:w="0" w:type="dxa"/>
          </w:tblCellMar>
        </w:tblPrEx>
        <w:trPr>
          <w:cantSplit/>
          <w:trHeight w:val="776"/>
          <w:jc w:val="center"/>
        </w:trPr>
        <w:tc>
          <w:tcPr>
            <w:tcW w:w="1063" w:type="dxa"/>
            <w:vAlign w:val="center"/>
          </w:tcPr>
          <w:p w:rsidR="0085459B" w:rsidRPr="00832C86" w:rsidRDefault="0085459B" w:rsidP="00621EE3">
            <w:pPr>
              <w:jc w:val="center"/>
              <w:rPr>
                <w:b/>
              </w:rPr>
            </w:pPr>
            <w:r w:rsidRPr="00832C86">
              <w:rPr>
                <w:b/>
              </w:rPr>
              <w:t xml:space="preserve">2. </w:t>
            </w:r>
          </w:p>
        </w:tc>
        <w:tc>
          <w:tcPr>
            <w:tcW w:w="5074" w:type="dxa"/>
          </w:tcPr>
          <w:p w:rsidR="0085459B" w:rsidRPr="00832C86" w:rsidRDefault="0085459B" w:rsidP="0085459B">
            <w:pPr>
              <w:pStyle w:val="pcontact"/>
              <w:shd w:val="clear" w:color="auto" w:fill="FFFFFF"/>
              <w:spacing w:before="0" w:beforeAutospacing="0" w:after="30" w:afterAutospacing="0" w:line="300" w:lineRule="atLeast"/>
              <w:rPr>
                <w:b/>
                <w:color w:val="333333"/>
              </w:rPr>
            </w:pPr>
            <w:r w:rsidRPr="00832C86">
              <w:rPr>
                <w:b/>
                <w:color w:val="333333"/>
              </w:rPr>
              <w:t>EURO – net Sp. z o.o.</w:t>
            </w:r>
          </w:p>
          <w:p w:rsidR="0085459B" w:rsidRPr="00832C86" w:rsidRDefault="0085459B" w:rsidP="0085459B">
            <w:pPr>
              <w:pStyle w:val="pcontact"/>
              <w:shd w:val="clear" w:color="auto" w:fill="FFFFFF"/>
              <w:spacing w:before="0" w:beforeAutospacing="0" w:after="30" w:afterAutospacing="0" w:line="300" w:lineRule="atLeast"/>
              <w:rPr>
                <w:b/>
                <w:color w:val="333333"/>
              </w:rPr>
            </w:pPr>
            <w:r w:rsidRPr="00832C86">
              <w:rPr>
                <w:b/>
                <w:color w:val="333333"/>
              </w:rPr>
              <w:t xml:space="preserve">02-273 Warszawa </w:t>
            </w:r>
          </w:p>
          <w:p w:rsidR="0085459B" w:rsidRPr="00832C86" w:rsidRDefault="0085459B" w:rsidP="0085459B">
            <w:pPr>
              <w:pStyle w:val="pcontact"/>
              <w:shd w:val="clear" w:color="auto" w:fill="FFFFFF"/>
              <w:spacing w:before="0" w:beforeAutospacing="0" w:after="30" w:afterAutospacing="0" w:line="300" w:lineRule="atLeast"/>
              <w:rPr>
                <w:b/>
                <w:color w:val="333333"/>
              </w:rPr>
            </w:pPr>
            <w:r w:rsidRPr="00832C86">
              <w:rPr>
                <w:b/>
                <w:color w:val="333333"/>
              </w:rPr>
              <w:t>ul. Muszkieterów 15</w:t>
            </w:r>
          </w:p>
          <w:p w:rsidR="0085459B" w:rsidRPr="00832C86" w:rsidRDefault="0085459B" w:rsidP="0085459B">
            <w:pPr>
              <w:pStyle w:val="pcontact"/>
              <w:shd w:val="clear" w:color="auto" w:fill="FFFFFF"/>
              <w:spacing w:before="0" w:beforeAutospacing="0" w:after="30" w:afterAutospacing="0" w:line="300" w:lineRule="atLeast"/>
              <w:rPr>
                <w:b/>
                <w:color w:val="333333"/>
              </w:rPr>
            </w:pPr>
            <w:r w:rsidRPr="00832C86">
              <w:rPr>
                <w:b/>
                <w:color w:val="333333"/>
              </w:rPr>
              <w:t xml:space="preserve">Sklep Kluczbork </w:t>
            </w:r>
          </w:p>
          <w:p w:rsidR="0085459B" w:rsidRPr="00832C86" w:rsidRDefault="0085459B" w:rsidP="0085459B">
            <w:pPr>
              <w:pStyle w:val="pcontact"/>
              <w:shd w:val="clear" w:color="auto" w:fill="FFFFFF"/>
              <w:spacing w:before="0" w:beforeAutospacing="0" w:after="30" w:afterAutospacing="0" w:line="300" w:lineRule="atLeast"/>
              <w:rPr>
                <w:b/>
                <w:color w:val="333333"/>
              </w:rPr>
            </w:pPr>
            <w:r w:rsidRPr="00832C86">
              <w:rPr>
                <w:b/>
                <w:color w:val="333333"/>
              </w:rPr>
              <w:t>ul. Byczyńska 101</w:t>
            </w:r>
          </w:p>
          <w:p w:rsidR="0085459B" w:rsidRPr="00832C86" w:rsidRDefault="0085459B" w:rsidP="0085459B">
            <w:pPr>
              <w:rPr>
                <w:b/>
              </w:rPr>
            </w:pPr>
            <w:r w:rsidRPr="00832C86">
              <w:rPr>
                <w:b/>
                <w:color w:val="333333"/>
              </w:rPr>
              <w:t>Kluczbork</w:t>
            </w:r>
          </w:p>
        </w:tc>
        <w:tc>
          <w:tcPr>
            <w:tcW w:w="1440" w:type="dxa"/>
            <w:vAlign w:val="center"/>
          </w:tcPr>
          <w:p w:rsidR="0085459B" w:rsidRPr="00832C86" w:rsidRDefault="0085459B" w:rsidP="00621EE3">
            <w:pPr>
              <w:pStyle w:val="Tekstpodstawowy"/>
              <w:rPr>
                <w:rFonts w:ascii="Times New Roman" w:hAnsi="Times New Roman"/>
                <w:b/>
              </w:rPr>
            </w:pPr>
            <w:r w:rsidRPr="00832C86">
              <w:rPr>
                <w:rFonts w:ascii="Times New Roman" w:hAnsi="Times New Roman"/>
                <w:b/>
              </w:rPr>
              <w:t>8.189,86</w:t>
            </w:r>
          </w:p>
          <w:p w:rsidR="0085459B" w:rsidRPr="00832C86" w:rsidRDefault="0085459B" w:rsidP="00621EE3">
            <w:pPr>
              <w:pStyle w:val="Tekstpodstawowy"/>
              <w:rPr>
                <w:rFonts w:ascii="Times New Roman" w:hAnsi="Times New Roman"/>
                <w:b/>
                <w:sz w:val="24"/>
                <w:szCs w:val="24"/>
              </w:rPr>
            </w:pPr>
            <w:r w:rsidRPr="00832C86">
              <w:rPr>
                <w:rFonts w:ascii="Times New Roman" w:hAnsi="Times New Roman"/>
                <w:b/>
                <w:sz w:val="18"/>
                <w:szCs w:val="18"/>
              </w:rPr>
              <w:t>- druga część zamówienia</w:t>
            </w:r>
          </w:p>
        </w:tc>
        <w:tc>
          <w:tcPr>
            <w:tcW w:w="1855" w:type="dxa"/>
            <w:vAlign w:val="center"/>
          </w:tcPr>
          <w:p w:rsidR="0085459B" w:rsidRPr="00832C86" w:rsidRDefault="0085459B" w:rsidP="00621EE3">
            <w:pPr>
              <w:jc w:val="center"/>
              <w:rPr>
                <w:b/>
              </w:rPr>
            </w:pPr>
            <w:r w:rsidRPr="00832C86">
              <w:rPr>
                <w:b/>
              </w:rPr>
              <w:t xml:space="preserve">100,00 </w:t>
            </w:r>
          </w:p>
        </w:tc>
      </w:tr>
      <w:tr w:rsidR="0085459B" w:rsidRPr="006C7A0F" w:rsidTr="00621EE3">
        <w:tblPrEx>
          <w:tblCellMar>
            <w:top w:w="0" w:type="dxa"/>
            <w:bottom w:w="0" w:type="dxa"/>
          </w:tblCellMar>
        </w:tblPrEx>
        <w:trPr>
          <w:cantSplit/>
          <w:trHeight w:val="776"/>
          <w:jc w:val="center"/>
        </w:trPr>
        <w:tc>
          <w:tcPr>
            <w:tcW w:w="1063" w:type="dxa"/>
            <w:vAlign w:val="center"/>
          </w:tcPr>
          <w:p w:rsidR="0085459B" w:rsidRPr="00832C86" w:rsidRDefault="0085459B" w:rsidP="0085459B">
            <w:pPr>
              <w:jc w:val="center"/>
              <w:rPr>
                <w:b/>
              </w:rPr>
            </w:pPr>
            <w:r w:rsidRPr="00832C86">
              <w:rPr>
                <w:b/>
              </w:rPr>
              <w:t xml:space="preserve">3. </w:t>
            </w:r>
          </w:p>
        </w:tc>
        <w:tc>
          <w:tcPr>
            <w:tcW w:w="5074" w:type="dxa"/>
          </w:tcPr>
          <w:p w:rsidR="0085459B" w:rsidRPr="00832C86" w:rsidRDefault="0085459B" w:rsidP="0085459B">
            <w:pPr>
              <w:pStyle w:val="pcontact"/>
              <w:shd w:val="clear" w:color="auto" w:fill="FFFFFF"/>
              <w:spacing w:before="0" w:beforeAutospacing="0" w:after="30" w:afterAutospacing="0" w:line="300" w:lineRule="atLeast"/>
              <w:rPr>
                <w:b/>
              </w:rPr>
            </w:pPr>
            <w:r w:rsidRPr="00832C86">
              <w:rPr>
                <w:b/>
              </w:rPr>
              <w:t>JYSK Sp. z.o.</w:t>
            </w:r>
          </w:p>
          <w:p w:rsidR="0085459B" w:rsidRPr="00832C86" w:rsidRDefault="0085459B" w:rsidP="0085459B">
            <w:pPr>
              <w:pStyle w:val="pcontact"/>
              <w:shd w:val="clear" w:color="auto" w:fill="FFFFFF"/>
              <w:spacing w:before="0" w:beforeAutospacing="0" w:after="30" w:afterAutospacing="0" w:line="300" w:lineRule="atLeast"/>
              <w:rPr>
                <w:b/>
              </w:rPr>
            </w:pPr>
            <w:r w:rsidRPr="00832C86">
              <w:rPr>
                <w:b/>
              </w:rPr>
              <w:t>SKLEP 344</w:t>
            </w:r>
          </w:p>
          <w:p w:rsidR="0085459B" w:rsidRPr="00832C86" w:rsidRDefault="0085459B" w:rsidP="0085459B">
            <w:pPr>
              <w:pStyle w:val="pcontact"/>
              <w:shd w:val="clear" w:color="auto" w:fill="FFFFFF"/>
              <w:spacing w:before="0" w:beforeAutospacing="0" w:after="30" w:afterAutospacing="0" w:line="300" w:lineRule="atLeast"/>
              <w:rPr>
                <w:b/>
              </w:rPr>
            </w:pPr>
            <w:r w:rsidRPr="00832C86">
              <w:rPr>
                <w:b/>
              </w:rPr>
              <w:t xml:space="preserve">46-200 Kluczbork </w:t>
            </w:r>
          </w:p>
          <w:p w:rsidR="0085459B" w:rsidRPr="00832C86" w:rsidRDefault="0085459B" w:rsidP="0085459B">
            <w:pPr>
              <w:pStyle w:val="pcontact"/>
              <w:shd w:val="clear" w:color="auto" w:fill="FFFFFF"/>
              <w:spacing w:before="0" w:beforeAutospacing="0" w:after="30" w:afterAutospacing="0" w:line="300" w:lineRule="atLeast"/>
              <w:rPr>
                <w:b/>
                <w:color w:val="333333"/>
              </w:rPr>
            </w:pPr>
            <w:r w:rsidRPr="00832C86">
              <w:rPr>
                <w:b/>
              </w:rPr>
              <w:t>ul. Byczyńska 101</w:t>
            </w:r>
          </w:p>
        </w:tc>
        <w:tc>
          <w:tcPr>
            <w:tcW w:w="1440" w:type="dxa"/>
            <w:vAlign w:val="center"/>
          </w:tcPr>
          <w:p w:rsidR="0085459B" w:rsidRPr="00832C86" w:rsidRDefault="0085459B" w:rsidP="00621EE3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832C86">
              <w:rPr>
                <w:rFonts w:ascii="Times New Roman" w:hAnsi="Times New Roman"/>
                <w:b/>
                <w:sz w:val="20"/>
              </w:rPr>
              <w:t xml:space="preserve">Oferta </w:t>
            </w:r>
            <w:r w:rsidR="00832C86" w:rsidRPr="00832C86">
              <w:rPr>
                <w:rFonts w:ascii="Times New Roman" w:hAnsi="Times New Roman"/>
                <w:b/>
                <w:sz w:val="20"/>
              </w:rPr>
              <w:t xml:space="preserve">została </w:t>
            </w:r>
            <w:r w:rsidRPr="00832C86">
              <w:rPr>
                <w:rFonts w:ascii="Times New Roman" w:hAnsi="Times New Roman"/>
                <w:b/>
                <w:sz w:val="20"/>
              </w:rPr>
              <w:t>odrzucona</w:t>
            </w:r>
            <w:r w:rsidR="00832C86" w:rsidRPr="00832C86">
              <w:rPr>
                <w:rFonts w:ascii="Times New Roman" w:hAnsi="Times New Roman"/>
                <w:b/>
                <w:sz w:val="20"/>
              </w:rPr>
              <w:t>, gdyż nie zawierała wyceny całego przedmiotu zamówienia</w:t>
            </w:r>
            <w:r w:rsidRPr="00832C86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1855" w:type="dxa"/>
            <w:vAlign w:val="center"/>
          </w:tcPr>
          <w:p w:rsidR="0085459B" w:rsidRPr="00832C86" w:rsidRDefault="0085459B" w:rsidP="00621EE3">
            <w:pPr>
              <w:jc w:val="center"/>
              <w:rPr>
                <w:b/>
              </w:rPr>
            </w:pPr>
            <w:r w:rsidRPr="00832C86">
              <w:rPr>
                <w:b/>
              </w:rPr>
              <w:t>-</w:t>
            </w:r>
          </w:p>
        </w:tc>
      </w:tr>
    </w:tbl>
    <w:p w:rsidR="00955368" w:rsidRDefault="00955368" w:rsidP="00955368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955368" w:rsidRDefault="00955368" w:rsidP="00955368">
      <w:pPr>
        <w:autoSpaceDE w:val="0"/>
        <w:autoSpaceDN w:val="0"/>
        <w:adjustRightInd w:val="0"/>
        <w:ind w:firstLine="708"/>
        <w:jc w:val="right"/>
        <w:rPr>
          <w:bCs/>
          <w:sz w:val="22"/>
          <w:szCs w:val="22"/>
        </w:rPr>
      </w:pPr>
    </w:p>
    <w:p w:rsidR="00955368" w:rsidRDefault="00955368" w:rsidP="00955368">
      <w:pPr>
        <w:autoSpaceDE w:val="0"/>
        <w:autoSpaceDN w:val="0"/>
        <w:adjustRightInd w:val="0"/>
        <w:ind w:firstLine="708"/>
        <w:jc w:val="right"/>
        <w:rPr>
          <w:bCs/>
          <w:sz w:val="22"/>
          <w:szCs w:val="22"/>
        </w:rPr>
      </w:pPr>
    </w:p>
    <w:p w:rsidR="00955368" w:rsidRDefault="00955368" w:rsidP="00955368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955368" w:rsidRDefault="00955368" w:rsidP="00955368">
      <w:pPr>
        <w:autoSpaceDE w:val="0"/>
        <w:autoSpaceDN w:val="0"/>
        <w:adjustRightInd w:val="0"/>
        <w:ind w:firstLine="708"/>
        <w:jc w:val="right"/>
        <w:rPr>
          <w:bCs/>
          <w:sz w:val="22"/>
          <w:szCs w:val="22"/>
        </w:rPr>
      </w:pPr>
    </w:p>
    <w:p w:rsidR="00EE6567" w:rsidRDefault="00EE6567">
      <w:pPr>
        <w:rPr>
          <w:b/>
          <w:bCs/>
        </w:rPr>
      </w:pPr>
    </w:p>
    <w:p w:rsidR="00E62A22" w:rsidRDefault="00E62A22">
      <w:pPr>
        <w:rPr>
          <w:b/>
          <w:bCs/>
        </w:rPr>
      </w:pPr>
    </w:p>
    <w:p w:rsidR="00E62A22" w:rsidRDefault="00E62A22">
      <w:pPr>
        <w:rPr>
          <w:b/>
          <w:bCs/>
        </w:rPr>
      </w:pPr>
    </w:p>
    <w:p w:rsidR="00E62A22" w:rsidRDefault="00E62A22">
      <w:pPr>
        <w:rPr>
          <w:b/>
          <w:bCs/>
        </w:rPr>
      </w:pPr>
    </w:p>
    <w:p w:rsidR="00E62A22" w:rsidRDefault="00E62A22">
      <w:pPr>
        <w:rPr>
          <w:b/>
          <w:bCs/>
        </w:rPr>
      </w:pPr>
    </w:p>
    <w:p w:rsidR="00E62A22" w:rsidRDefault="00E62A22">
      <w:pPr>
        <w:rPr>
          <w:b/>
          <w:bCs/>
        </w:rPr>
      </w:pPr>
    </w:p>
    <w:p w:rsidR="00E62A22" w:rsidRDefault="00E62A22">
      <w:pPr>
        <w:rPr>
          <w:b/>
          <w:bCs/>
        </w:rPr>
      </w:pPr>
    </w:p>
    <w:p w:rsidR="00E62A22" w:rsidRDefault="00E62A22">
      <w:pPr>
        <w:rPr>
          <w:b/>
          <w:bCs/>
        </w:rPr>
      </w:pPr>
    </w:p>
    <w:p w:rsidR="00E62A22" w:rsidRPr="00E62A22" w:rsidRDefault="00E62A22">
      <w:pPr>
        <w:rPr>
          <w:b/>
          <w:bCs/>
          <w:sz w:val="20"/>
          <w:szCs w:val="20"/>
        </w:rPr>
      </w:pPr>
      <w:r w:rsidRPr="00E62A22">
        <w:rPr>
          <w:b/>
          <w:bCs/>
          <w:sz w:val="20"/>
          <w:szCs w:val="20"/>
        </w:rPr>
        <w:t xml:space="preserve">Otrzymują: </w:t>
      </w:r>
    </w:p>
    <w:p w:rsidR="00E62A22" w:rsidRPr="00E62A22" w:rsidRDefault="00E62A22" w:rsidP="00E62A22">
      <w:pPr>
        <w:pStyle w:val="pcontact"/>
        <w:numPr>
          <w:ilvl w:val="0"/>
          <w:numId w:val="5"/>
        </w:numPr>
        <w:shd w:val="clear" w:color="auto" w:fill="FFFFFF"/>
        <w:spacing w:before="0" w:beforeAutospacing="0" w:after="30" w:afterAutospacing="0" w:line="300" w:lineRule="atLeast"/>
        <w:rPr>
          <w:b/>
          <w:color w:val="333333"/>
          <w:sz w:val="20"/>
          <w:szCs w:val="20"/>
        </w:rPr>
      </w:pPr>
      <w:r w:rsidRPr="00E62A22">
        <w:rPr>
          <w:b/>
          <w:color w:val="333333"/>
          <w:sz w:val="20"/>
          <w:szCs w:val="20"/>
        </w:rPr>
        <w:t xml:space="preserve">Salon Meblowy „AKWARIUM” Mariusz Wydmuch ul. Grunwaldzka 23 F, 46-203 Kluczbork. </w:t>
      </w:r>
    </w:p>
    <w:p w:rsidR="00E62A22" w:rsidRPr="00E62A22" w:rsidRDefault="00E62A22" w:rsidP="00E62A22">
      <w:pPr>
        <w:pStyle w:val="pcontact"/>
        <w:numPr>
          <w:ilvl w:val="0"/>
          <w:numId w:val="5"/>
        </w:numPr>
        <w:shd w:val="clear" w:color="auto" w:fill="FFFFFF"/>
        <w:spacing w:before="0" w:beforeAutospacing="0" w:after="30" w:afterAutospacing="0" w:line="300" w:lineRule="atLeast"/>
        <w:rPr>
          <w:b/>
          <w:color w:val="333333"/>
          <w:sz w:val="20"/>
          <w:szCs w:val="20"/>
        </w:rPr>
      </w:pPr>
      <w:r w:rsidRPr="00E62A22">
        <w:rPr>
          <w:b/>
          <w:color w:val="333333"/>
          <w:sz w:val="20"/>
          <w:szCs w:val="20"/>
        </w:rPr>
        <w:t>EURO – net Sp. z o.o. 02-273 Warszawa, ul. Muszkieterów 15, Sklep Kluczbork  ul. Byczyńska 101, Kluczbork.</w:t>
      </w:r>
    </w:p>
    <w:p w:rsidR="00E62A22" w:rsidRPr="00E62A22" w:rsidRDefault="00E62A22" w:rsidP="00E62A22">
      <w:pPr>
        <w:pStyle w:val="pcontact"/>
        <w:numPr>
          <w:ilvl w:val="0"/>
          <w:numId w:val="5"/>
        </w:numPr>
        <w:shd w:val="clear" w:color="auto" w:fill="FFFFFF"/>
        <w:spacing w:before="0" w:beforeAutospacing="0" w:after="30" w:afterAutospacing="0" w:line="300" w:lineRule="atLeast"/>
        <w:rPr>
          <w:b/>
          <w:color w:val="333333"/>
          <w:sz w:val="20"/>
          <w:szCs w:val="20"/>
        </w:rPr>
      </w:pPr>
      <w:r w:rsidRPr="00E62A22">
        <w:rPr>
          <w:b/>
          <w:sz w:val="20"/>
          <w:szCs w:val="20"/>
        </w:rPr>
        <w:t>JYSK Sp. z.o.</w:t>
      </w:r>
      <w:r w:rsidRPr="00E62A22">
        <w:rPr>
          <w:b/>
          <w:color w:val="333333"/>
          <w:sz w:val="20"/>
          <w:szCs w:val="20"/>
        </w:rPr>
        <w:t xml:space="preserve"> </w:t>
      </w:r>
      <w:r w:rsidRPr="00E62A22">
        <w:rPr>
          <w:b/>
          <w:sz w:val="20"/>
          <w:szCs w:val="20"/>
        </w:rPr>
        <w:t>SKLEP 344</w:t>
      </w:r>
      <w:r w:rsidRPr="00E62A22">
        <w:rPr>
          <w:b/>
          <w:color w:val="333333"/>
          <w:sz w:val="20"/>
          <w:szCs w:val="20"/>
        </w:rPr>
        <w:t xml:space="preserve">, </w:t>
      </w:r>
      <w:r w:rsidRPr="00E62A22">
        <w:rPr>
          <w:b/>
          <w:sz w:val="20"/>
          <w:szCs w:val="20"/>
        </w:rPr>
        <w:t xml:space="preserve">46-200 Kluczbork ul. Byczyńska 101. </w:t>
      </w:r>
    </w:p>
    <w:p w:rsidR="00E62A22" w:rsidRPr="00E62A22" w:rsidRDefault="00E62A22" w:rsidP="00E62A22">
      <w:pPr>
        <w:pStyle w:val="pcontact"/>
        <w:numPr>
          <w:ilvl w:val="0"/>
          <w:numId w:val="5"/>
        </w:numPr>
        <w:shd w:val="clear" w:color="auto" w:fill="FFFFFF"/>
        <w:spacing w:before="0" w:beforeAutospacing="0" w:after="30" w:afterAutospacing="0" w:line="300" w:lineRule="atLeast"/>
        <w:rPr>
          <w:b/>
          <w:color w:val="333333"/>
          <w:sz w:val="20"/>
          <w:szCs w:val="20"/>
        </w:rPr>
      </w:pPr>
      <w:r w:rsidRPr="00E62A22">
        <w:rPr>
          <w:b/>
          <w:sz w:val="20"/>
          <w:szCs w:val="20"/>
        </w:rPr>
        <w:t>A/a.</w:t>
      </w:r>
    </w:p>
    <w:sectPr w:rsidR="00E62A22" w:rsidRPr="00E62A22" w:rsidSect="0090409B">
      <w:footerReference w:type="even" r:id="rId7"/>
      <w:footerReference w:type="default" r:id="rId8"/>
      <w:pgSz w:w="11906" w:h="16838"/>
      <w:pgMar w:top="1258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95F" w:rsidRDefault="003A395F" w:rsidP="0085459B">
      <w:r>
        <w:separator/>
      </w:r>
    </w:p>
  </w:endnote>
  <w:endnote w:type="continuationSeparator" w:id="1">
    <w:p w:rsidR="003A395F" w:rsidRDefault="003A395F" w:rsidP="00854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E06" w:rsidRDefault="003A395F" w:rsidP="00640BC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B3E06" w:rsidRDefault="003A395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1688"/>
      <w:docPartObj>
        <w:docPartGallery w:val="Page Numbers (Bottom of Page)"/>
        <w:docPartUnique/>
      </w:docPartObj>
    </w:sdtPr>
    <w:sdtContent>
      <w:p w:rsidR="0085459B" w:rsidRDefault="0085459B">
        <w:pPr>
          <w:pStyle w:val="Stopka"/>
          <w:jc w:val="right"/>
        </w:pPr>
        <w:fldSimple w:instr=" PAGE   \* MERGEFORMAT ">
          <w:r w:rsidR="00B96EBB">
            <w:rPr>
              <w:noProof/>
            </w:rPr>
            <w:t>1</w:t>
          </w:r>
        </w:fldSimple>
      </w:p>
    </w:sdtContent>
  </w:sdt>
  <w:p w:rsidR="00FB3E06" w:rsidRDefault="003A39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95F" w:rsidRDefault="003A395F" w:rsidP="0085459B">
      <w:r>
        <w:separator/>
      </w:r>
    </w:p>
  </w:footnote>
  <w:footnote w:type="continuationSeparator" w:id="1">
    <w:p w:rsidR="003A395F" w:rsidRDefault="003A395F" w:rsidP="008545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B7DC1"/>
    <w:multiLevelType w:val="hybridMultilevel"/>
    <w:tmpl w:val="411ADAD0"/>
    <w:lvl w:ilvl="0" w:tplc="D19A98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E30B0"/>
    <w:multiLevelType w:val="hybridMultilevel"/>
    <w:tmpl w:val="80281E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81E84"/>
    <w:multiLevelType w:val="hybridMultilevel"/>
    <w:tmpl w:val="1034F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3488D"/>
    <w:multiLevelType w:val="hybridMultilevel"/>
    <w:tmpl w:val="1034F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D59EC"/>
    <w:multiLevelType w:val="hybridMultilevel"/>
    <w:tmpl w:val="1034F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B65FC"/>
    <w:multiLevelType w:val="hybridMultilevel"/>
    <w:tmpl w:val="EBE07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D6A5D"/>
    <w:multiLevelType w:val="hybridMultilevel"/>
    <w:tmpl w:val="463488EE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5368"/>
    <w:rsid w:val="003A395F"/>
    <w:rsid w:val="003D6428"/>
    <w:rsid w:val="00487A7D"/>
    <w:rsid w:val="00507A1E"/>
    <w:rsid w:val="00537928"/>
    <w:rsid w:val="00646F4A"/>
    <w:rsid w:val="00832C86"/>
    <w:rsid w:val="0085459B"/>
    <w:rsid w:val="00955368"/>
    <w:rsid w:val="00A72D54"/>
    <w:rsid w:val="00B96EBB"/>
    <w:rsid w:val="00CC1006"/>
    <w:rsid w:val="00E62A22"/>
    <w:rsid w:val="00EE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36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46F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46F4A"/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46F4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646F4A"/>
    <w:rPr>
      <w:sz w:val="22"/>
      <w:szCs w:val="22"/>
      <w:lang w:eastAsia="en-US"/>
    </w:rPr>
  </w:style>
  <w:style w:type="paragraph" w:customStyle="1" w:styleId="Styl6">
    <w:name w:val="Styl6"/>
    <w:basedOn w:val="Normalny"/>
    <w:rsid w:val="0095536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955368"/>
    <w:pPr>
      <w:jc w:val="center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55368"/>
    <w:rPr>
      <w:rFonts w:ascii="Arial" w:eastAsia="Times New Roman" w:hAnsi="Arial"/>
      <w:sz w:val="22"/>
    </w:rPr>
  </w:style>
  <w:style w:type="paragraph" w:styleId="Stopka">
    <w:name w:val="footer"/>
    <w:basedOn w:val="Normalny"/>
    <w:link w:val="StopkaZnak"/>
    <w:uiPriority w:val="99"/>
    <w:rsid w:val="009553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5368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basedOn w:val="Domylnaczcionkaakapitu"/>
    <w:rsid w:val="00955368"/>
  </w:style>
  <w:style w:type="paragraph" w:styleId="Nagwek">
    <w:name w:val="header"/>
    <w:basedOn w:val="Normalny"/>
    <w:link w:val="NagwekZnak"/>
    <w:rsid w:val="009553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55368"/>
    <w:rPr>
      <w:rFonts w:ascii="Times New Roman" w:eastAsia="Times New Roman" w:hAnsi="Times New Roman"/>
      <w:sz w:val="24"/>
      <w:szCs w:val="24"/>
    </w:rPr>
  </w:style>
  <w:style w:type="paragraph" w:customStyle="1" w:styleId="pcontact">
    <w:name w:val="p_contact"/>
    <w:basedOn w:val="Normalny"/>
    <w:rsid w:val="0095536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Kluczbork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UM</cp:lastModifiedBy>
  <cp:revision>8</cp:revision>
  <cp:lastPrinted>2017-12-15T08:51:00Z</cp:lastPrinted>
  <dcterms:created xsi:type="dcterms:W3CDTF">2017-12-15T08:22:00Z</dcterms:created>
  <dcterms:modified xsi:type="dcterms:W3CDTF">2017-12-15T08:59:00Z</dcterms:modified>
</cp:coreProperties>
</file>